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A50A" w14:textId="77777777" w:rsidR="0098786B" w:rsidRDefault="0098025B" w:rsidP="009D0D0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3E6">
        <w:rPr>
          <w:rFonts w:ascii="Times New Roman" w:hAnsi="Times New Roman" w:cs="Times New Roman"/>
          <w:b/>
          <w:bCs/>
          <w:sz w:val="28"/>
          <w:szCs w:val="28"/>
        </w:rPr>
        <w:t xml:space="preserve">БЪЛГАРСКА АГЕНЦИЯ ЗА ЕКСПОРТНО ЗАСТРАХОВАНЕ ЕАД, </w:t>
      </w:r>
    </w:p>
    <w:p w14:paraId="0D752CD7" w14:textId="0482BCE7" w:rsidR="005C6E85" w:rsidRPr="002F33E6" w:rsidRDefault="0098025B" w:rsidP="009D0D0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3E6">
        <w:rPr>
          <w:rFonts w:ascii="Times New Roman" w:hAnsi="Times New Roman" w:cs="Times New Roman"/>
          <w:b/>
          <w:bCs/>
          <w:sz w:val="28"/>
          <w:szCs w:val="28"/>
        </w:rPr>
        <w:t>ГР.</w:t>
      </w:r>
      <w:r w:rsidRP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bCs/>
          <w:sz w:val="28"/>
          <w:szCs w:val="28"/>
        </w:rPr>
        <w:t xml:space="preserve">СОФИЯ </w:t>
      </w:r>
    </w:p>
    <w:p w14:paraId="65A185F0" w14:textId="2A7DE678" w:rsidR="00520E61" w:rsidRPr="002F33E6" w:rsidRDefault="004D700D" w:rsidP="004D7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E6">
        <w:rPr>
          <w:rFonts w:ascii="Times New Roman" w:hAnsi="Times New Roman" w:cs="Times New Roman"/>
          <w:b/>
          <w:sz w:val="28"/>
          <w:szCs w:val="28"/>
        </w:rPr>
        <w:t>О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Б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Я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В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А</w:t>
      </w:r>
      <w:r w:rsidR="00520E61" w:rsidRP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90C66A" w14:textId="18CA05C4" w:rsidR="00124DA0" w:rsidRDefault="00DC25C6" w:rsidP="00124DA0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  <w:bCs/>
        </w:rPr>
        <w:t>На основание чл. 101 от Кодекса за застраховането</w:t>
      </w:r>
      <w:r w:rsidR="00E005CA">
        <w:rPr>
          <w:rFonts w:ascii="Times New Roman" w:hAnsi="Times New Roman" w:cs="Times New Roman"/>
          <w:bCs/>
        </w:rPr>
        <w:t xml:space="preserve"> </w:t>
      </w:r>
      <w:r w:rsidR="00E005CA">
        <w:rPr>
          <w:rFonts w:ascii="Times New Roman" w:hAnsi="Times New Roman" w:cs="Times New Roman"/>
          <w:bCs/>
          <w:lang w:val="en-US"/>
        </w:rPr>
        <w:t>(</w:t>
      </w:r>
      <w:r w:rsidR="00E005CA">
        <w:rPr>
          <w:rFonts w:ascii="Times New Roman" w:hAnsi="Times New Roman" w:cs="Times New Roman"/>
          <w:bCs/>
        </w:rPr>
        <w:t>КЗ</w:t>
      </w:r>
      <w:r w:rsidR="00E005CA">
        <w:rPr>
          <w:rFonts w:ascii="Times New Roman" w:hAnsi="Times New Roman" w:cs="Times New Roman"/>
          <w:bCs/>
          <w:lang w:val="en-US"/>
        </w:rPr>
        <w:t>)</w:t>
      </w:r>
      <w:r w:rsidRPr="002F33E6">
        <w:rPr>
          <w:rFonts w:ascii="Times New Roman" w:hAnsi="Times New Roman" w:cs="Times New Roman"/>
          <w:bCs/>
        </w:rPr>
        <w:t xml:space="preserve"> </w:t>
      </w:r>
      <w:r w:rsidR="000B6CEB" w:rsidRPr="002F33E6">
        <w:rPr>
          <w:rFonts w:ascii="Times New Roman" w:hAnsi="Times New Roman" w:cs="Times New Roman"/>
          <w:bCs/>
        </w:rPr>
        <w:t>Българска агенция за експортно застраховане</w:t>
      </w:r>
      <w:r w:rsidR="000B6CEB" w:rsidRPr="002F33E6">
        <w:rPr>
          <w:rFonts w:ascii="Times New Roman" w:hAnsi="Times New Roman" w:cs="Times New Roman"/>
          <w:bCs/>
          <w:lang w:val="en-US"/>
        </w:rPr>
        <w:t xml:space="preserve"> </w:t>
      </w:r>
      <w:r w:rsidR="000453AB" w:rsidRPr="002F33E6">
        <w:rPr>
          <w:rFonts w:ascii="Times New Roman" w:hAnsi="Times New Roman" w:cs="Times New Roman"/>
          <w:bCs/>
        </w:rPr>
        <w:t>ЕАД</w:t>
      </w:r>
      <w:r w:rsidR="000B6CEB" w:rsidRPr="002F33E6">
        <w:rPr>
          <w:rFonts w:ascii="Times New Roman" w:hAnsi="Times New Roman" w:cs="Times New Roman"/>
          <w:bCs/>
        </w:rPr>
        <w:t>, гр.</w:t>
      </w:r>
      <w:r w:rsidR="000B6CEB" w:rsidRPr="002F33E6">
        <w:rPr>
          <w:rFonts w:ascii="Times New Roman" w:hAnsi="Times New Roman" w:cs="Times New Roman"/>
        </w:rPr>
        <w:t xml:space="preserve"> </w:t>
      </w:r>
      <w:r w:rsidR="000B6CEB" w:rsidRPr="002F33E6">
        <w:rPr>
          <w:rFonts w:ascii="Times New Roman" w:hAnsi="Times New Roman" w:cs="Times New Roman"/>
          <w:bCs/>
        </w:rPr>
        <w:t>София</w:t>
      </w:r>
      <w:r w:rsidR="00752ECA" w:rsidRPr="002F33E6">
        <w:rPr>
          <w:rFonts w:ascii="Times New Roman" w:hAnsi="Times New Roman" w:cs="Times New Roman"/>
          <w:bCs/>
        </w:rPr>
        <w:t xml:space="preserve"> </w:t>
      </w:r>
      <w:r w:rsidR="00752ECA" w:rsidRPr="002F33E6">
        <w:rPr>
          <w:rFonts w:ascii="Times New Roman" w:hAnsi="Times New Roman" w:cs="Times New Roman"/>
          <w:bCs/>
          <w:lang w:val="en-US"/>
        </w:rPr>
        <w:t>(</w:t>
      </w:r>
      <w:r w:rsidR="00752ECA" w:rsidRPr="002F33E6">
        <w:rPr>
          <w:rFonts w:ascii="Times New Roman" w:hAnsi="Times New Roman" w:cs="Times New Roman"/>
          <w:bCs/>
        </w:rPr>
        <w:t>БАЕЗ ЕАД</w:t>
      </w:r>
      <w:r w:rsidR="00752ECA" w:rsidRPr="002F33E6">
        <w:rPr>
          <w:rFonts w:ascii="Times New Roman" w:hAnsi="Times New Roman" w:cs="Times New Roman"/>
          <w:bCs/>
          <w:lang w:val="en-US"/>
        </w:rPr>
        <w:t>)</w:t>
      </w:r>
      <w:r w:rsidR="000B6CEB" w:rsidRPr="002F33E6">
        <w:rPr>
          <w:rFonts w:ascii="Times New Roman" w:hAnsi="Times New Roman" w:cs="Times New Roman"/>
          <w:bCs/>
        </w:rPr>
        <w:t xml:space="preserve"> </w:t>
      </w:r>
      <w:r w:rsidR="000453AB" w:rsidRPr="002F33E6">
        <w:rPr>
          <w:rFonts w:ascii="Times New Roman" w:hAnsi="Times New Roman" w:cs="Times New Roman"/>
          <w:bCs/>
        </w:rPr>
        <w:t xml:space="preserve">набира оферти от регистрирани одитори за извършване </w:t>
      </w:r>
      <w:r w:rsidR="000453AB" w:rsidRPr="00083A6F">
        <w:rPr>
          <w:rFonts w:ascii="Times New Roman" w:hAnsi="Times New Roman" w:cs="Times New Roman"/>
          <w:bCs/>
        </w:rPr>
        <w:t xml:space="preserve">на </w:t>
      </w:r>
      <w:r w:rsidR="00DF4D1C" w:rsidRPr="00083A6F">
        <w:rPr>
          <w:rFonts w:ascii="Times New Roman" w:hAnsi="Times New Roman" w:cs="Times New Roman"/>
          <w:bCs/>
        </w:rPr>
        <w:t xml:space="preserve">съвместен (подаване на съвместна оферта от две дружества) </w:t>
      </w:r>
      <w:r w:rsidR="000453AB" w:rsidRPr="002F33E6">
        <w:rPr>
          <w:rFonts w:ascii="Times New Roman" w:hAnsi="Times New Roman" w:cs="Times New Roman"/>
          <w:bCs/>
        </w:rPr>
        <w:t>независим финансов одит на годишния финан</w:t>
      </w:r>
      <w:r w:rsidR="00003787">
        <w:rPr>
          <w:rFonts w:ascii="Times New Roman" w:hAnsi="Times New Roman" w:cs="Times New Roman"/>
          <w:bCs/>
        </w:rPr>
        <w:t>сов отчет на дружеството за 2025</w:t>
      </w:r>
      <w:r w:rsidR="000453AB" w:rsidRPr="002F33E6">
        <w:rPr>
          <w:rFonts w:ascii="Times New Roman" w:hAnsi="Times New Roman" w:cs="Times New Roman"/>
          <w:bCs/>
        </w:rPr>
        <w:t xml:space="preserve"> г.</w:t>
      </w:r>
    </w:p>
    <w:p w14:paraId="28D33DD9" w14:textId="44196DAF" w:rsidR="00124DA0" w:rsidRPr="00124DA0" w:rsidRDefault="002F33E6" w:rsidP="00124DA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  <w:b/>
        </w:rPr>
        <w:t>ОБЕКТ НА ОДИТА И ИНФОРМАЦИЯ ЗА ДРУЖЕСТВОТО</w:t>
      </w:r>
    </w:p>
    <w:p w14:paraId="62562E48" w14:textId="7A11B19D" w:rsidR="00124DA0" w:rsidRDefault="00752ECA" w:rsidP="00124DA0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  <w:lang w:bidi="bg-BG"/>
        </w:rPr>
        <w:t xml:space="preserve">Извършване </w:t>
      </w:r>
      <w:r w:rsidRPr="00083A6F">
        <w:rPr>
          <w:rFonts w:ascii="Times New Roman" w:hAnsi="Times New Roman" w:cs="Times New Roman"/>
          <w:lang w:bidi="bg-BG"/>
        </w:rPr>
        <w:t xml:space="preserve">на </w:t>
      </w:r>
      <w:r w:rsidR="004C5AD4" w:rsidRPr="00083A6F">
        <w:rPr>
          <w:rFonts w:ascii="Times New Roman" w:hAnsi="Times New Roman" w:cs="Times New Roman"/>
          <w:lang w:bidi="bg-BG"/>
        </w:rPr>
        <w:t xml:space="preserve">съвместен </w:t>
      </w:r>
      <w:r w:rsidRPr="002F33E6">
        <w:rPr>
          <w:rFonts w:ascii="Times New Roman" w:hAnsi="Times New Roman" w:cs="Times New Roman"/>
          <w:lang w:bidi="bg-BG"/>
        </w:rPr>
        <w:t>независим финансов одит на годишния финансов отчет на БАЕЗ ЕАД за 202</w:t>
      </w:r>
      <w:r w:rsidR="00003787">
        <w:rPr>
          <w:rFonts w:ascii="Times New Roman" w:hAnsi="Times New Roman" w:cs="Times New Roman"/>
          <w:lang w:bidi="bg-BG"/>
        </w:rPr>
        <w:t>5</w:t>
      </w:r>
      <w:r w:rsidRPr="002F33E6">
        <w:rPr>
          <w:rFonts w:ascii="Times New Roman" w:hAnsi="Times New Roman" w:cs="Times New Roman"/>
          <w:lang w:bidi="bg-BG"/>
        </w:rPr>
        <w:t xml:space="preserve"> г.</w:t>
      </w:r>
      <w:r w:rsidR="001B5218" w:rsidRPr="002F33E6">
        <w:rPr>
          <w:rFonts w:ascii="Times New Roman" w:hAnsi="Times New Roman" w:cs="Times New Roman"/>
          <w:lang w:bidi="bg-BG"/>
        </w:rPr>
        <w:t>, както и на д</w:t>
      </w:r>
      <w:r w:rsidR="00331E01" w:rsidRPr="002F33E6">
        <w:rPr>
          <w:rFonts w:ascii="Times New Roman" w:hAnsi="Times New Roman" w:cs="Times New Roman"/>
        </w:rPr>
        <w:t xml:space="preserve">опълнителен </w:t>
      </w:r>
      <w:r w:rsidR="001B5218" w:rsidRPr="002F33E6">
        <w:rPr>
          <w:rFonts w:ascii="Times New Roman" w:hAnsi="Times New Roman" w:cs="Times New Roman"/>
        </w:rPr>
        <w:t>р</w:t>
      </w:r>
      <w:r w:rsidR="00331E01" w:rsidRPr="002F33E6">
        <w:rPr>
          <w:rFonts w:ascii="Times New Roman" w:hAnsi="Times New Roman" w:cs="Times New Roman"/>
        </w:rPr>
        <w:t>егулаторен Доклад по Платежоспособност II</w:t>
      </w:r>
      <w:r w:rsidR="001B5218" w:rsidRPr="002F33E6">
        <w:rPr>
          <w:rFonts w:ascii="Times New Roman" w:hAnsi="Times New Roman" w:cs="Times New Roman"/>
        </w:rPr>
        <w:t>.</w:t>
      </w:r>
      <w:r w:rsidR="00AF4EA0" w:rsidRPr="002F33E6">
        <w:rPr>
          <w:rFonts w:ascii="Times New Roman" w:hAnsi="Times New Roman" w:cs="Times New Roman"/>
          <w:color w:val="000000"/>
        </w:rPr>
        <w:t xml:space="preserve"> </w:t>
      </w:r>
      <w:r w:rsidR="00AF4EA0" w:rsidRPr="002F33E6">
        <w:rPr>
          <w:rFonts w:ascii="Times New Roman" w:hAnsi="Times New Roman" w:cs="Times New Roman"/>
        </w:rPr>
        <w:t xml:space="preserve">Дружеството изготвя финансовите си отчети в съответствие с изискванията на </w:t>
      </w:r>
      <w:r w:rsidR="007F1FA4" w:rsidRPr="002F33E6">
        <w:rPr>
          <w:rFonts w:ascii="Times New Roman" w:hAnsi="Times New Roman" w:cs="Times New Roman"/>
        </w:rPr>
        <w:t xml:space="preserve">Международните стандарти за финансово отчитане </w:t>
      </w:r>
      <w:r w:rsidR="007F1FA4" w:rsidRPr="002F33E6">
        <w:rPr>
          <w:rFonts w:ascii="Times New Roman" w:hAnsi="Times New Roman" w:cs="Times New Roman"/>
          <w:lang w:val="en-US"/>
        </w:rPr>
        <w:t>(</w:t>
      </w:r>
      <w:r w:rsidR="007F1FA4" w:rsidRPr="002F33E6">
        <w:rPr>
          <w:rFonts w:ascii="Times New Roman" w:hAnsi="Times New Roman" w:cs="Times New Roman"/>
        </w:rPr>
        <w:t>МСФО</w:t>
      </w:r>
      <w:r w:rsidR="005A4C6A">
        <w:rPr>
          <w:rFonts w:ascii="Times New Roman" w:hAnsi="Times New Roman" w:cs="Times New Roman"/>
        </w:rPr>
        <w:t>/МСС</w:t>
      </w:r>
      <w:r w:rsidR="007F1FA4" w:rsidRPr="002F33E6">
        <w:rPr>
          <w:rFonts w:ascii="Times New Roman" w:hAnsi="Times New Roman" w:cs="Times New Roman"/>
          <w:lang w:val="en-US"/>
        </w:rPr>
        <w:t>)</w:t>
      </w:r>
      <w:r w:rsidR="00AF4EA0" w:rsidRPr="002F33E6">
        <w:rPr>
          <w:rFonts w:ascii="Times New Roman" w:hAnsi="Times New Roman" w:cs="Times New Roman"/>
        </w:rPr>
        <w:t>.</w:t>
      </w:r>
      <w:r w:rsidR="00D10246">
        <w:rPr>
          <w:rFonts w:ascii="Times New Roman" w:hAnsi="Times New Roman" w:cs="Times New Roman"/>
        </w:rPr>
        <w:t xml:space="preserve"> </w:t>
      </w:r>
    </w:p>
    <w:p w14:paraId="6B11CB91" w14:textId="7267989A" w:rsidR="00124DA0" w:rsidRDefault="004D700D" w:rsidP="00124DA0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</w:rPr>
        <w:t>Сумата на актива на баланса плюс приходите /бе</w:t>
      </w:r>
      <w:r w:rsidR="00E25995" w:rsidRPr="002F33E6">
        <w:rPr>
          <w:rFonts w:ascii="Times New Roman" w:hAnsi="Times New Roman" w:cs="Times New Roman"/>
        </w:rPr>
        <w:t>з оборотни данъци/ към 31.12.202</w:t>
      </w:r>
      <w:r w:rsidR="00003787">
        <w:rPr>
          <w:rFonts w:ascii="Times New Roman" w:hAnsi="Times New Roman" w:cs="Times New Roman"/>
        </w:rPr>
        <w:t>4</w:t>
      </w:r>
      <w:r w:rsidR="00CD65E9" w:rsidRPr="002F33E6">
        <w:rPr>
          <w:rFonts w:ascii="Times New Roman" w:hAnsi="Times New Roman" w:cs="Times New Roman"/>
        </w:rPr>
        <w:t xml:space="preserve"> </w:t>
      </w:r>
      <w:r w:rsidRPr="002F33E6">
        <w:rPr>
          <w:rFonts w:ascii="Times New Roman" w:hAnsi="Times New Roman" w:cs="Times New Roman"/>
        </w:rPr>
        <w:t xml:space="preserve">г. е в размер на </w:t>
      </w:r>
      <w:r w:rsidR="00BB6AEE">
        <w:rPr>
          <w:rFonts w:ascii="Times New Roman" w:hAnsi="Times New Roman" w:cs="Times New Roman"/>
          <w:lang w:val="en-GB"/>
        </w:rPr>
        <w:t>54 22</w:t>
      </w:r>
      <w:r w:rsidR="000D76E0" w:rsidRPr="002F33E6">
        <w:rPr>
          <w:rFonts w:ascii="Times New Roman" w:hAnsi="Times New Roman" w:cs="Times New Roman"/>
          <w:lang w:val="en-US"/>
        </w:rPr>
        <w:t xml:space="preserve"> </w:t>
      </w:r>
      <w:r w:rsidR="0019136A" w:rsidRPr="002F33E6">
        <w:rPr>
          <w:rFonts w:ascii="Times New Roman" w:hAnsi="Times New Roman" w:cs="Times New Roman"/>
        </w:rPr>
        <w:t xml:space="preserve"> хил. лева, </w:t>
      </w:r>
      <w:r w:rsidR="001F37E9" w:rsidRPr="002F33E6">
        <w:rPr>
          <w:rFonts w:ascii="Times New Roman" w:hAnsi="Times New Roman" w:cs="Times New Roman"/>
        </w:rPr>
        <w:t xml:space="preserve">от които </w:t>
      </w:r>
      <w:r w:rsidR="00BB6AEE">
        <w:rPr>
          <w:rFonts w:ascii="Times New Roman" w:hAnsi="Times New Roman" w:cs="Times New Roman"/>
          <w:lang w:val="en-GB"/>
        </w:rPr>
        <w:t>40 696</w:t>
      </w:r>
      <w:r w:rsidR="00E20FCD" w:rsidRPr="002F33E6">
        <w:rPr>
          <w:rFonts w:ascii="Times New Roman" w:hAnsi="Times New Roman" w:cs="Times New Roman"/>
          <w:lang w:val="en-GB"/>
        </w:rPr>
        <w:t xml:space="preserve"> </w:t>
      </w:r>
      <w:r w:rsidR="001F37E9" w:rsidRPr="002F33E6">
        <w:rPr>
          <w:rFonts w:ascii="Times New Roman" w:hAnsi="Times New Roman" w:cs="Times New Roman"/>
        </w:rPr>
        <w:t xml:space="preserve"> хил. лева е сумата на актива на баланса и </w:t>
      </w:r>
      <w:r w:rsidR="00BB6AEE">
        <w:rPr>
          <w:rFonts w:ascii="Times New Roman" w:hAnsi="Times New Roman" w:cs="Times New Roman"/>
          <w:lang w:val="en-GB"/>
        </w:rPr>
        <w:t>13 326</w:t>
      </w:r>
      <w:r w:rsidR="00844C0E" w:rsidRPr="002F33E6">
        <w:rPr>
          <w:rFonts w:ascii="Times New Roman" w:hAnsi="Times New Roman" w:cs="Times New Roman"/>
          <w:lang w:val="en-GB"/>
        </w:rPr>
        <w:t xml:space="preserve"> </w:t>
      </w:r>
      <w:r w:rsidR="001F37E9" w:rsidRPr="002F33E6">
        <w:rPr>
          <w:rFonts w:ascii="Times New Roman" w:hAnsi="Times New Roman" w:cs="Times New Roman"/>
        </w:rPr>
        <w:t xml:space="preserve"> хил. лв. са приходите без оборотни данъци.</w:t>
      </w:r>
    </w:p>
    <w:p w14:paraId="74B58996" w14:textId="3CBF400F" w:rsidR="002F33E6" w:rsidRPr="00124DA0" w:rsidRDefault="005A4C6A" w:rsidP="00124DA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ИЗИСКВАНИЯ КЪМ </w:t>
      </w:r>
      <w:r w:rsidR="005C1FD7" w:rsidRPr="00124DA0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КАНДИДАТИТЕ</w:t>
      </w:r>
    </w:p>
    <w:p w14:paraId="17961D5B" w14:textId="55F67BDD" w:rsidR="00124DA0" w:rsidRPr="00124DA0" w:rsidRDefault="00C126CF" w:rsidP="00124DA0">
      <w:pPr>
        <w:pStyle w:val="ListParagraph"/>
        <w:numPr>
          <w:ilvl w:val="0"/>
          <w:numId w:val="3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E26653">
        <w:rPr>
          <w:rFonts w:ascii="Times New Roman" w:hAnsi="Times New Roman" w:cs="Times New Roman"/>
        </w:rPr>
        <w:t xml:space="preserve">Да са </w:t>
      </w:r>
      <w:r w:rsidR="00E26653" w:rsidRPr="00E26653">
        <w:rPr>
          <w:rFonts w:ascii="Times New Roman" w:hAnsi="Times New Roman" w:cs="Times New Roman"/>
        </w:rPr>
        <w:t xml:space="preserve">регистрирани одитори - </w:t>
      </w:r>
      <w:r w:rsidR="009A7DDE" w:rsidRPr="00E26653">
        <w:rPr>
          <w:rFonts w:ascii="Times New Roman" w:hAnsi="Times New Roman" w:cs="Times New Roman"/>
        </w:rPr>
        <w:t>одиторски дружества по смисъла на чл. 7</w:t>
      </w:r>
      <w:r w:rsidR="00774B49" w:rsidRPr="00E26653">
        <w:rPr>
          <w:rFonts w:ascii="Times New Roman" w:hAnsi="Times New Roman" w:cs="Times New Roman"/>
        </w:rPr>
        <w:t>, ал. 3 от Закона за независимия финансов одит</w:t>
      </w:r>
      <w:r w:rsidR="00E26653" w:rsidRPr="00E26653">
        <w:rPr>
          <w:rFonts w:ascii="Times New Roman" w:hAnsi="Times New Roman" w:cs="Times New Roman"/>
        </w:rPr>
        <w:t xml:space="preserve"> </w:t>
      </w:r>
      <w:r w:rsidR="00C94673">
        <w:rPr>
          <w:rFonts w:ascii="Times New Roman" w:hAnsi="Times New Roman" w:cs="Times New Roman"/>
        </w:rPr>
        <w:t>и изразяването на сигурност по устойчивостта</w:t>
      </w:r>
      <w:r w:rsidR="00C94673" w:rsidRPr="00E26653">
        <w:rPr>
          <w:rFonts w:ascii="Times New Roman" w:hAnsi="Times New Roman" w:cs="Times New Roman"/>
        </w:rPr>
        <w:t xml:space="preserve"> </w:t>
      </w:r>
      <w:r w:rsidR="00E26653" w:rsidRPr="00E26653">
        <w:rPr>
          <w:rFonts w:ascii="Times New Roman" w:hAnsi="Times New Roman" w:cs="Times New Roman"/>
          <w:lang w:val="en-US"/>
        </w:rPr>
        <w:t>(</w:t>
      </w:r>
      <w:r w:rsidR="00E26653" w:rsidRPr="00E26653">
        <w:rPr>
          <w:rFonts w:ascii="Times New Roman" w:hAnsi="Times New Roman" w:cs="Times New Roman"/>
        </w:rPr>
        <w:t>ЗНФО</w:t>
      </w:r>
      <w:r w:rsidR="004E77C0">
        <w:rPr>
          <w:rFonts w:ascii="Times New Roman" w:hAnsi="Times New Roman" w:cs="Times New Roman"/>
        </w:rPr>
        <w:t>ИСУ</w:t>
      </w:r>
      <w:r w:rsidR="00E26653" w:rsidRPr="00E26653">
        <w:rPr>
          <w:rFonts w:ascii="Times New Roman" w:hAnsi="Times New Roman" w:cs="Times New Roman"/>
          <w:lang w:val="en-US"/>
        </w:rPr>
        <w:t>)</w:t>
      </w:r>
      <w:r w:rsidR="00774B49" w:rsidRPr="00E26653">
        <w:rPr>
          <w:rFonts w:ascii="Times New Roman" w:hAnsi="Times New Roman" w:cs="Times New Roman"/>
        </w:rPr>
        <w:t xml:space="preserve"> и да са вписани в </w:t>
      </w:r>
      <w:r w:rsidR="009A7DDE" w:rsidRPr="00E26653">
        <w:rPr>
          <w:rFonts w:ascii="Times New Roman" w:hAnsi="Times New Roman" w:cs="Times New Roman"/>
        </w:rPr>
        <w:t xml:space="preserve"> </w:t>
      </w:r>
      <w:r w:rsidR="00E26653" w:rsidRPr="00E26653">
        <w:rPr>
          <w:rFonts w:ascii="Times New Roman" w:hAnsi="Times New Roman" w:cs="Times New Roman"/>
        </w:rPr>
        <w:t>регистъра по чл. 20 от ЗНФО</w:t>
      </w:r>
      <w:r w:rsidR="004E77C0">
        <w:rPr>
          <w:rFonts w:ascii="Times New Roman" w:hAnsi="Times New Roman" w:cs="Times New Roman"/>
        </w:rPr>
        <w:t>ИСУ</w:t>
      </w:r>
      <w:r w:rsidR="00124DA0">
        <w:rPr>
          <w:rFonts w:ascii="Times New Roman" w:hAnsi="Times New Roman" w:cs="Times New Roman"/>
        </w:rPr>
        <w:t>;</w:t>
      </w:r>
    </w:p>
    <w:p w14:paraId="7EF83C68" w14:textId="6BFABBCD" w:rsidR="00124DA0" w:rsidRPr="00124DA0" w:rsidRDefault="00C126CF" w:rsidP="00124DA0">
      <w:pPr>
        <w:pStyle w:val="ListParagraph"/>
        <w:numPr>
          <w:ilvl w:val="0"/>
          <w:numId w:val="3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</w:rPr>
        <w:t xml:space="preserve">Да </w:t>
      </w:r>
      <w:r w:rsidR="00A65CC8" w:rsidRPr="00124DA0">
        <w:rPr>
          <w:rFonts w:ascii="Times New Roman" w:hAnsi="Times New Roman" w:cs="Times New Roman"/>
        </w:rPr>
        <w:t xml:space="preserve">отговарят на изискванията на чл. 101, </w:t>
      </w:r>
      <w:r w:rsidR="00E005CA" w:rsidRPr="00124DA0">
        <w:rPr>
          <w:rFonts w:ascii="Times New Roman" w:hAnsi="Times New Roman" w:cs="Times New Roman"/>
        </w:rPr>
        <w:t xml:space="preserve">ал. 2 и ал. 3 </w:t>
      </w:r>
      <w:r w:rsidR="00A65CC8" w:rsidRPr="00124DA0">
        <w:rPr>
          <w:rFonts w:ascii="Times New Roman" w:hAnsi="Times New Roman" w:cs="Times New Roman"/>
        </w:rPr>
        <w:t xml:space="preserve">от КЗ; </w:t>
      </w:r>
    </w:p>
    <w:p w14:paraId="4B857F61" w14:textId="6253723D" w:rsidR="00124DA0" w:rsidRDefault="00BF7004" w:rsidP="00124DA0">
      <w:pPr>
        <w:pStyle w:val="ListParagraph"/>
        <w:numPr>
          <w:ilvl w:val="0"/>
          <w:numId w:val="3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  <w:bCs/>
        </w:rPr>
        <w:t>При последната проверка за контрол върху качеството съгласно глава 9 от ЗНФО</w:t>
      </w:r>
      <w:r w:rsidR="004E77C0">
        <w:rPr>
          <w:rFonts w:ascii="Times New Roman" w:hAnsi="Times New Roman" w:cs="Times New Roman"/>
          <w:bCs/>
        </w:rPr>
        <w:t>ИСУ</w:t>
      </w:r>
      <w:r w:rsidRPr="00124DA0">
        <w:rPr>
          <w:rFonts w:ascii="Times New Roman" w:hAnsi="Times New Roman" w:cs="Times New Roman"/>
          <w:bCs/>
        </w:rPr>
        <w:t>, няма</w:t>
      </w:r>
      <w:r w:rsidR="005C1FD7" w:rsidRPr="00124DA0">
        <w:rPr>
          <w:rFonts w:ascii="Times New Roman" w:hAnsi="Times New Roman" w:cs="Times New Roman"/>
          <w:bCs/>
        </w:rPr>
        <w:t>т</w:t>
      </w:r>
      <w:r w:rsidRPr="00124DA0">
        <w:rPr>
          <w:rFonts w:ascii="Times New Roman" w:hAnsi="Times New Roman" w:cs="Times New Roman"/>
          <w:bCs/>
        </w:rPr>
        <w:t xml:space="preserve"> констатирани съществени пропуски и влезли в сила наложени наказания от Комисията за публичен надзор над регистрираните одитори и/или Института на дипломираните експерт- счетоводители;</w:t>
      </w:r>
    </w:p>
    <w:p w14:paraId="71E9EF3A" w14:textId="3CD96A52" w:rsidR="00124DA0" w:rsidRPr="00124DA0" w:rsidRDefault="005C1FD7" w:rsidP="00124DA0">
      <w:pPr>
        <w:pStyle w:val="ListParagraph"/>
        <w:numPr>
          <w:ilvl w:val="0"/>
          <w:numId w:val="3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</w:rPr>
        <w:t xml:space="preserve">Да притежават валидна застраховка „Професионална отговорност“, съгласно изискванията на </w:t>
      </w:r>
      <w:r w:rsidR="00124DA0">
        <w:rPr>
          <w:rFonts w:ascii="Times New Roman" w:hAnsi="Times New Roman" w:cs="Times New Roman"/>
        </w:rPr>
        <w:t>чл.31, ал.4 от ЗНФО</w:t>
      </w:r>
      <w:r w:rsidR="00BA571E">
        <w:rPr>
          <w:rFonts w:ascii="Times New Roman" w:hAnsi="Times New Roman" w:cs="Times New Roman"/>
        </w:rPr>
        <w:t>ИСУ</w:t>
      </w:r>
      <w:r w:rsidR="00124DA0">
        <w:rPr>
          <w:rFonts w:ascii="Times New Roman" w:hAnsi="Times New Roman" w:cs="Times New Roman"/>
        </w:rPr>
        <w:t>;</w:t>
      </w:r>
    </w:p>
    <w:p w14:paraId="7FA23BFE" w14:textId="30958D05" w:rsidR="00F85E25" w:rsidRPr="00124DA0" w:rsidRDefault="00843651" w:rsidP="00124DA0">
      <w:pPr>
        <w:pStyle w:val="ListParagraph"/>
        <w:numPr>
          <w:ilvl w:val="0"/>
          <w:numId w:val="3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</w:rPr>
        <w:t xml:space="preserve">Да имат </w:t>
      </w:r>
      <w:r w:rsidR="00F85E25" w:rsidRPr="00124DA0">
        <w:rPr>
          <w:rFonts w:ascii="Times New Roman" w:hAnsi="Times New Roman" w:cs="Times New Roman"/>
        </w:rPr>
        <w:t xml:space="preserve">опит </w:t>
      </w:r>
      <w:r w:rsidRPr="00124DA0">
        <w:rPr>
          <w:rFonts w:ascii="Times New Roman" w:hAnsi="Times New Roman" w:cs="Times New Roman"/>
        </w:rPr>
        <w:t>в и</w:t>
      </w:r>
      <w:r w:rsidR="00F85E25" w:rsidRPr="00124DA0">
        <w:rPr>
          <w:rFonts w:ascii="Times New Roman" w:hAnsi="Times New Roman" w:cs="Times New Roman"/>
        </w:rPr>
        <w:t>звършване на независим финансов</w:t>
      </w:r>
      <w:r w:rsidRPr="00124DA0">
        <w:rPr>
          <w:rFonts w:ascii="Times New Roman" w:hAnsi="Times New Roman" w:cs="Times New Roman"/>
        </w:rPr>
        <w:t xml:space="preserve"> одит на </w:t>
      </w:r>
      <w:r w:rsidR="00872CEE" w:rsidRPr="00124DA0">
        <w:rPr>
          <w:rFonts w:ascii="Times New Roman" w:hAnsi="Times New Roman" w:cs="Times New Roman"/>
        </w:rPr>
        <w:t>Годишните финансови отчети на</w:t>
      </w:r>
      <w:r w:rsidR="00F85E25" w:rsidRPr="00124DA0">
        <w:rPr>
          <w:rFonts w:ascii="Times New Roman" w:hAnsi="Times New Roman" w:cs="Times New Roman"/>
        </w:rPr>
        <w:t xml:space="preserve"> </w:t>
      </w:r>
      <w:r w:rsidR="00872CEE" w:rsidRPr="00124DA0">
        <w:rPr>
          <w:rFonts w:ascii="Times New Roman" w:hAnsi="Times New Roman" w:cs="Times New Roman"/>
        </w:rPr>
        <w:t xml:space="preserve">застраховател, </w:t>
      </w:r>
      <w:r w:rsidRPr="00124DA0">
        <w:rPr>
          <w:rFonts w:ascii="Times New Roman" w:hAnsi="Times New Roman" w:cs="Times New Roman"/>
        </w:rPr>
        <w:t>презастраховател, застрахователен холдинг</w:t>
      </w:r>
      <w:r w:rsidR="00872CEE" w:rsidRPr="00124DA0">
        <w:rPr>
          <w:rFonts w:ascii="Times New Roman" w:hAnsi="Times New Roman" w:cs="Times New Roman"/>
        </w:rPr>
        <w:t>.</w:t>
      </w:r>
    </w:p>
    <w:p w14:paraId="1CC139FF" w14:textId="77777777" w:rsidR="00607C11" w:rsidRDefault="007D0FBE" w:rsidP="009316D2">
      <w:pPr>
        <w:spacing w:line="240" w:lineRule="auto"/>
        <w:ind w:firstLine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Кандидатите </w:t>
      </w:r>
      <w:r w:rsidR="009316D2">
        <w:rPr>
          <w:rFonts w:ascii="Times New Roman" w:hAnsi="Times New Roman" w:cs="Times New Roman"/>
        </w:rPr>
        <w:t>д</w:t>
      </w:r>
      <w:r w:rsidR="009316D2" w:rsidRPr="009316D2">
        <w:rPr>
          <w:rFonts w:ascii="Times New Roman" w:hAnsi="Times New Roman" w:cs="Times New Roman"/>
        </w:rPr>
        <w:t>оказва</w:t>
      </w:r>
      <w:r>
        <w:rPr>
          <w:rFonts w:ascii="Times New Roman" w:hAnsi="Times New Roman" w:cs="Times New Roman"/>
        </w:rPr>
        <w:t xml:space="preserve">т изпълнението на </w:t>
      </w:r>
      <w:r w:rsidR="009316D2" w:rsidRPr="009316D2">
        <w:rPr>
          <w:rFonts w:ascii="Times New Roman" w:hAnsi="Times New Roman" w:cs="Times New Roman"/>
        </w:rPr>
        <w:t>изискванията</w:t>
      </w:r>
      <w:r w:rsidR="00607C11">
        <w:rPr>
          <w:rFonts w:ascii="Times New Roman" w:hAnsi="Times New Roman" w:cs="Times New Roman"/>
        </w:rPr>
        <w:t>, както следва:</w:t>
      </w:r>
    </w:p>
    <w:p w14:paraId="045A9735" w14:textId="11EE45D6" w:rsidR="00124DA0" w:rsidRPr="00C94673" w:rsidRDefault="009316D2" w:rsidP="00C9467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94673">
        <w:rPr>
          <w:rFonts w:ascii="Times New Roman" w:hAnsi="Times New Roman" w:cs="Times New Roman"/>
        </w:rPr>
        <w:t xml:space="preserve">Обстоятелствата по </w:t>
      </w:r>
      <w:r w:rsidR="000035B6" w:rsidRPr="00C94673">
        <w:rPr>
          <w:rFonts w:ascii="Times New Roman" w:hAnsi="Times New Roman" w:cs="Times New Roman"/>
        </w:rPr>
        <w:t xml:space="preserve">т. 3, т. 4, </w:t>
      </w:r>
      <w:r w:rsidR="00866C28" w:rsidRPr="00C94673">
        <w:rPr>
          <w:rFonts w:ascii="Times New Roman" w:hAnsi="Times New Roman" w:cs="Times New Roman"/>
        </w:rPr>
        <w:t xml:space="preserve"> т. 5</w:t>
      </w:r>
      <w:r w:rsidRPr="00C94673">
        <w:rPr>
          <w:rFonts w:ascii="Times New Roman" w:hAnsi="Times New Roman" w:cs="Times New Roman"/>
        </w:rPr>
        <w:t xml:space="preserve"> се удостоверяват с декларация в свободен текст, а при подписване на договор с </w:t>
      </w:r>
      <w:r w:rsidR="00866C28" w:rsidRPr="00C94673">
        <w:rPr>
          <w:rFonts w:ascii="Times New Roman" w:hAnsi="Times New Roman" w:cs="Times New Roman"/>
        </w:rPr>
        <w:t xml:space="preserve">кандидата </w:t>
      </w:r>
      <w:r w:rsidRPr="00C94673">
        <w:rPr>
          <w:rFonts w:ascii="Times New Roman" w:hAnsi="Times New Roman" w:cs="Times New Roman"/>
        </w:rPr>
        <w:t>- с документи от съответните компетентни органи, удостоверяващи липсата на обстоятелствата по т</w:t>
      </w:r>
      <w:r w:rsidR="000035B6" w:rsidRPr="00C94673">
        <w:rPr>
          <w:rFonts w:ascii="Times New Roman" w:hAnsi="Times New Roman" w:cs="Times New Roman"/>
        </w:rPr>
        <w:t>.</w:t>
      </w:r>
      <w:r w:rsidRPr="00C94673">
        <w:rPr>
          <w:rFonts w:ascii="Times New Roman" w:hAnsi="Times New Roman" w:cs="Times New Roman"/>
        </w:rPr>
        <w:t xml:space="preserve"> </w:t>
      </w:r>
      <w:r w:rsidR="001351C3" w:rsidRPr="00C94673">
        <w:rPr>
          <w:rFonts w:ascii="Times New Roman" w:hAnsi="Times New Roman" w:cs="Times New Roman"/>
        </w:rPr>
        <w:t>3</w:t>
      </w:r>
      <w:r w:rsidRPr="00C94673">
        <w:rPr>
          <w:rFonts w:ascii="Times New Roman" w:hAnsi="Times New Roman" w:cs="Times New Roman"/>
        </w:rPr>
        <w:t xml:space="preserve">, чрез </w:t>
      </w:r>
      <w:r w:rsidR="00594408" w:rsidRPr="00C94673">
        <w:rPr>
          <w:rFonts w:ascii="Times New Roman" w:hAnsi="Times New Roman" w:cs="Times New Roman"/>
        </w:rPr>
        <w:t>копие на застрахователен</w:t>
      </w:r>
      <w:r w:rsidRPr="00C94673">
        <w:rPr>
          <w:rFonts w:ascii="Times New Roman" w:hAnsi="Times New Roman" w:cs="Times New Roman"/>
        </w:rPr>
        <w:t xml:space="preserve"> договор по т.</w:t>
      </w:r>
      <w:r w:rsidR="001F0A6B" w:rsidRPr="00C94673">
        <w:rPr>
          <w:rFonts w:ascii="Times New Roman" w:hAnsi="Times New Roman" w:cs="Times New Roman"/>
        </w:rPr>
        <w:t xml:space="preserve"> </w:t>
      </w:r>
      <w:r w:rsidR="00594408" w:rsidRPr="00C94673">
        <w:rPr>
          <w:rFonts w:ascii="Times New Roman" w:hAnsi="Times New Roman" w:cs="Times New Roman"/>
        </w:rPr>
        <w:t>4</w:t>
      </w:r>
      <w:r w:rsidR="000035B6" w:rsidRPr="00C94673">
        <w:rPr>
          <w:rFonts w:ascii="Times New Roman" w:hAnsi="Times New Roman" w:cs="Times New Roman"/>
        </w:rPr>
        <w:t xml:space="preserve">, чрез </w:t>
      </w:r>
      <w:r w:rsidR="009E3F8A" w:rsidRPr="00C94673">
        <w:rPr>
          <w:rFonts w:ascii="Times New Roman" w:hAnsi="Times New Roman" w:cs="Times New Roman"/>
        </w:rPr>
        <w:t>документи, доказващи опита по т</w:t>
      </w:r>
      <w:r w:rsidRPr="00C94673">
        <w:rPr>
          <w:rFonts w:ascii="Times New Roman" w:hAnsi="Times New Roman" w:cs="Times New Roman"/>
        </w:rPr>
        <w:t>.</w:t>
      </w:r>
      <w:r w:rsidR="0022203A">
        <w:rPr>
          <w:rFonts w:ascii="Times New Roman" w:hAnsi="Times New Roman" w:cs="Times New Roman"/>
        </w:rPr>
        <w:t xml:space="preserve"> 5</w:t>
      </w:r>
      <w:r w:rsidR="009E3F8A" w:rsidRPr="00C94673">
        <w:rPr>
          <w:rFonts w:ascii="Times New Roman" w:hAnsi="Times New Roman" w:cs="Times New Roman"/>
        </w:rPr>
        <w:t>.</w:t>
      </w:r>
    </w:p>
    <w:p w14:paraId="2A57C602" w14:textId="0EE4E3DC" w:rsidR="009E3F8A" w:rsidRPr="00124DA0" w:rsidRDefault="00124DA0" w:rsidP="006937A1">
      <w:pPr>
        <w:spacing w:line="240" w:lineRule="auto"/>
        <w:ind w:left="567"/>
        <w:jc w:val="both"/>
        <w:rPr>
          <w:rFonts w:ascii="Times New Roman" w:hAnsi="Times New Roman" w:cs="Times New Roman"/>
          <w:b/>
        </w:rPr>
      </w:pPr>
      <w:r w:rsidRPr="00124DA0">
        <w:rPr>
          <w:rFonts w:ascii="Times New Roman" w:hAnsi="Times New Roman" w:cs="Times New Roman"/>
          <w:b/>
        </w:rPr>
        <w:t>3.</w:t>
      </w:r>
      <w:r w:rsidR="00650E94" w:rsidRPr="00124DA0">
        <w:rPr>
          <w:rFonts w:ascii="Times New Roman" w:hAnsi="Times New Roman" w:cs="Times New Roman"/>
          <w:b/>
        </w:rPr>
        <w:t xml:space="preserve"> </w:t>
      </w:r>
      <w:bookmarkStart w:id="0" w:name="bookmark18"/>
      <w:r w:rsidRPr="00124DA0">
        <w:rPr>
          <w:rFonts w:ascii="Times New Roman" w:hAnsi="Times New Roman" w:cs="Times New Roman"/>
          <w:b/>
        </w:rPr>
        <w:t xml:space="preserve"> </w:t>
      </w:r>
      <w:r w:rsidR="00093A3E" w:rsidRPr="00093A3E">
        <w:rPr>
          <w:rFonts w:ascii="Times New Roman" w:hAnsi="Times New Roman" w:cs="Times New Roman"/>
          <w:b/>
          <w:bCs/>
          <w:lang w:bidi="bg-BG"/>
        </w:rPr>
        <w:t>СРОК И МЯСТО ЗА ПРЕДСТАВЯНЕ НА ОФЕРТИ.</w:t>
      </w:r>
      <w:r w:rsidR="00093A3E">
        <w:rPr>
          <w:rFonts w:ascii="Times New Roman" w:hAnsi="Times New Roman" w:cs="Times New Roman"/>
          <w:b/>
          <w:bCs/>
          <w:lang w:bidi="bg-BG"/>
        </w:rPr>
        <w:t xml:space="preserve"> </w:t>
      </w:r>
      <w:r w:rsidR="009E3F8A" w:rsidRPr="00124DA0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ИЗИСКВАНИЯ КЪМ ОФЕРТИТЕ.</w:t>
      </w:r>
      <w:bookmarkEnd w:id="0"/>
    </w:p>
    <w:p w14:paraId="5C2BCBFA" w14:textId="72D449E1" w:rsidR="00C624CC" w:rsidRDefault="00B25066" w:rsidP="00C624CC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</w:pPr>
      <w:r w:rsidRPr="00B2506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Офертите да се представят  в запечатан и непрозрачен плик</w:t>
      </w:r>
      <w:r w:rsidR="00AB3501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, </w:t>
      </w:r>
      <w:r w:rsidR="00AB3501" w:rsidRPr="00B25066">
        <w:rPr>
          <w:rFonts w:ascii="Times New Roman" w:eastAsia="Times New Roman" w:hAnsi="Times New Roman" w:cs="Times New Roman"/>
          <w:color w:val="000000"/>
          <w:lang w:eastAsia="bg-BG" w:bidi="bg-BG"/>
        </w:rPr>
        <w:t>съдържащ всички изискуеми документи</w:t>
      </w:r>
      <w:r w:rsidR="00AB3501">
        <w:rPr>
          <w:rFonts w:ascii="Times New Roman" w:eastAsia="Times New Roman" w:hAnsi="Times New Roman" w:cs="Times New Roman"/>
          <w:color w:val="000000"/>
          <w:lang w:eastAsia="bg-BG" w:bidi="bg-BG"/>
        </w:rPr>
        <w:t>,</w:t>
      </w:r>
      <w:r w:rsidRPr="00B2506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в срок </w:t>
      </w:r>
      <w:r w:rsidR="00AB3501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до </w:t>
      </w:r>
      <w:r w:rsidR="00083A6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18.07.2025 година</w:t>
      </w:r>
      <w:r w:rsidRPr="00B2506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на адрес: „БАЕЗ“ ЕАД, гр. София – 1000, бул. „Александър Стамболийски“ № 55, ет. 1</w:t>
      </w:r>
      <w:r w:rsidR="001136E5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. </w:t>
      </w:r>
      <w:r w:rsidR="001136E5" w:rsidRPr="00B25066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Върху плика се посочва </w:t>
      </w:r>
      <w:r w:rsidR="001136E5" w:rsidRPr="001136E5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име, адрес, телефон </w:t>
      </w:r>
      <w:r w:rsidR="001136E5">
        <w:rPr>
          <w:rFonts w:ascii="Times New Roman" w:eastAsia="Times New Roman" w:hAnsi="Times New Roman" w:cs="Times New Roman"/>
          <w:color w:val="000000"/>
          <w:lang w:eastAsia="bg-BG" w:bidi="bg-BG"/>
        </w:rPr>
        <w:t>и</w:t>
      </w:r>
      <w:r w:rsidR="001136E5" w:rsidRPr="001136E5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електронен адрес на участника </w:t>
      </w:r>
      <w:r w:rsidR="001136E5" w:rsidRPr="00B25066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и </w:t>
      </w:r>
      <w:r w:rsidR="001136E5" w:rsidRPr="001136E5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следното обозначение: </w:t>
      </w:r>
      <w:r w:rsidR="001136E5" w:rsidRPr="001136E5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„За участие в процедура за избор </w:t>
      </w:r>
      <w:r w:rsidR="00FE63F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на </w:t>
      </w:r>
      <w:r w:rsidR="00FE63FF" w:rsidRPr="00FE63F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регистрирани одитори за извършване на </w:t>
      </w:r>
      <w:r w:rsidR="000A15BC" w:rsidRPr="00083A6F">
        <w:rPr>
          <w:rFonts w:ascii="Times New Roman" w:hAnsi="Times New Roman" w:cs="Times New Roman"/>
          <w:lang w:bidi="bg-BG"/>
        </w:rPr>
        <w:t>съвместен</w:t>
      </w:r>
      <w:r w:rsidR="000A15BC" w:rsidRPr="00083A6F">
        <w:rPr>
          <w:rFonts w:ascii="Times New Roman" w:eastAsia="Times New Roman" w:hAnsi="Times New Roman" w:cs="Times New Roman"/>
          <w:b/>
          <w:bCs/>
          <w:lang w:eastAsia="bg-BG" w:bidi="bg-BG"/>
        </w:rPr>
        <w:t xml:space="preserve"> </w:t>
      </w:r>
      <w:r w:rsidR="00FE63FF" w:rsidRPr="00FE63F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независим финансов одит на годишния финансов отчет на </w:t>
      </w:r>
      <w:r w:rsidR="00FE63F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БАЕЗ</w:t>
      </w:r>
      <w:r w:rsidR="00BA571E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за 2025</w:t>
      </w:r>
      <w:r w:rsidR="00FE63FF" w:rsidRPr="00FE63F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г.</w:t>
      </w:r>
      <w:r w:rsidR="00FE63F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“</w:t>
      </w:r>
      <w:r w:rsidR="002E12FA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</w:t>
      </w:r>
    </w:p>
    <w:p w14:paraId="2F4D4C3F" w14:textId="3D8CF4A5" w:rsidR="003431F8" w:rsidRPr="003431F8" w:rsidRDefault="0009770A" w:rsidP="003431F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</w:pPr>
      <w:r w:rsidRPr="0009770A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Предлаганата </w:t>
      </w:r>
      <w:r w:rsidR="00BB78FA" w:rsidRPr="00485D1E">
        <w:rPr>
          <w:rFonts w:ascii="Times New Roman" w:eastAsia="Times New Roman" w:hAnsi="Times New Roman" w:cs="Times New Roman"/>
          <w:b/>
          <w:color w:val="000000"/>
          <w:lang w:eastAsia="bg-BG" w:bidi="bg-BG"/>
        </w:rPr>
        <w:t>о</w:t>
      </w:r>
      <w:r w:rsidR="00BB78FA" w:rsidRPr="00485D1E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б</w:t>
      </w:r>
      <w:r w:rsidR="00BB78FA" w:rsidRPr="00BB78FA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ща цена на одита и договорените процедури</w:t>
      </w:r>
      <w:r w:rsidR="00BB78FA" w:rsidRPr="00BB78FA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</w:t>
      </w:r>
      <w:r w:rsidRPr="0009770A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се представя в отделен запечатан непрозрачен плик с надпис </w:t>
      </w:r>
      <w:r w:rsidRPr="0009770A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„Ценово предложение”, </w:t>
      </w:r>
      <w:r w:rsidRPr="0009770A">
        <w:rPr>
          <w:rFonts w:ascii="Times New Roman" w:eastAsia="Times New Roman" w:hAnsi="Times New Roman" w:cs="Times New Roman"/>
          <w:color w:val="000000"/>
          <w:lang w:eastAsia="bg-BG" w:bidi="bg-BG"/>
        </w:rPr>
        <w:t>поставен в плика с офертата.</w:t>
      </w:r>
      <w:r w:rsidR="00BB78FA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Освен цена на одита в </w:t>
      </w:r>
      <w:r w:rsidR="00BB78FA" w:rsidRPr="00BB78FA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„Ценово предложение”</w:t>
      </w:r>
      <w:r w:rsidR="00BB78FA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се посочват и </w:t>
      </w:r>
      <w:r w:rsidR="00F732B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б</w:t>
      </w:r>
      <w:r w:rsidR="00B25066" w:rsidRPr="00B2506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рой работни часове за проверка и заверка</w:t>
      </w:r>
      <w:r w:rsidR="00F732BF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, и б</w:t>
      </w:r>
      <w:r w:rsidR="00B25066" w:rsidRPr="00B2506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рой работни часове за текущи консултации.</w:t>
      </w:r>
      <w:r w:rsidR="0018412B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В плика с офертата кандидатът представя и </w:t>
      </w:r>
      <w:r w:rsidR="009B2F82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документите, доказващи изпълнение на посочените по-горе изисквания.</w:t>
      </w:r>
      <w:r w:rsidR="003431F8" w:rsidRPr="003431F8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</w:t>
      </w:r>
      <w:r w:rsidR="003431F8" w:rsidRPr="003431F8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Срокът на валидност на офертите е 60 (шестдесет) дни от крайния срок за получаване на офертите и </w:t>
      </w:r>
      <w:r w:rsidR="00D25338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кандидатът</w:t>
      </w:r>
      <w:r w:rsidR="003431F8" w:rsidRPr="003431F8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 ще бъде обвързан с предложенията в своята оферта до сключването на договор.</w:t>
      </w:r>
    </w:p>
    <w:p w14:paraId="77BB2DF4" w14:textId="77777777" w:rsidR="00332DCD" w:rsidRDefault="00332DCD" w:rsidP="002B0EC6">
      <w:pPr>
        <w:spacing w:line="240" w:lineRule="auto"/>
        <w:ind w:firstLine="633"/>
        <w:jc w:val="both"/>
        <w:rPr>
          <w:rFonts w:ascii="Times New Roman" w:hAnsi="Times New Roman" w:cs="Times New Roman"/>
        </w:rPr>
      </w:pPr>
    </w:p>
    <w:p w14:paraId="12A0424F" w14:textId="4E85A296" w:rsidR="002B0EC6" w:rsidRPr="002F33E6" w:rsidRDefault="002B0EC6" w:rsidP="002B0EC6">
      <w:pPr>
        <w:spacing w:line="240" w:lineRule="auto"/>
        <w:ind w:firstLine="633"/>
        <w:jc w:val="both"/>
        <w:rPr>
          <w:rFonts w:ascii="Times New Roman" w:hAnsi="Times New Roman" w:cs="Times New Roman"/>
        </w:rPr>
      </w:pPr>
      <w:r w:rsidRPr="002F33E6">
        <w:rPr>
          <w:rFonts w:ascii="Times New Roman" w:hAnsi="Times New Roman" w:cs="Times New Roman"/>
        </w:rPr>
        <w:t>Допълнителна информация ще бъде предоставена в срока за подаване на оферти на същия адрес.</w:t>
      </w:r>
    </w:p>
    <w:p w14:paraId="46D95A94" w14:textId="32F9B0C4" w:rsidR="002B0EC6" w:rsidRPr="002F33E6" w:rsidRDefault="002B0EC6" w:rsidP="0090711C">
      <w:pPr>
        <w:spacing w:line="240" w:lineRule="auto"/>
        <w:jc w:val="center"/>
        <w:rPr>
          <w:rFonts w:ascii="Times New Roman" w:hAnsi="Times New Roman" w:cs="Times New Roman"/>
        </w:rPr>
      </w:pPr>
      <w:r w:rsidRPr="002F33E6">
        <w:rPr>
          <w:rFonts w:ascii="Times New Roman" w:hAnsi="Times New Roman" w:cs="Times New Roman"/>
          <w:b/>
        </w:rPr>
        <w:t>За контакти – телефон: 02/923 69 11</w:t>
      </w:r>
    </w:p>
    <w:p w14:paraId="1B74BF3A" w14:textId="77777777" w:rsidR="004D700D" w:rsidRPr="002F33E6" w:rsidRDefault="004D700D" w:rsidP="004D700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4D700D" w:rsidRPr="002F33E6" w:rsidSect="002F33E6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534A"/>
    <w:multiLevelType w:val="hybridMultilevel"/>
    <w:tmpl w:val="E1A88972"/>
    <w:lvl w:ilvl="0" w:tplc="51EC3C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52A61"/>
    <w:multiLevelType w:val="hybridMultilevel"/>
    <w:tmpl w:val="DA88427E"/>
    <w:lvl w:ilvl="0" w:tplc="AD3665E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28255057"/>
    <w:multiLevelType w:val="multilevel"/>
    <w:tmpl w:val="A708678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425860"/>
    <w:multiLevelType w:val="hybridMultilevel"/>
    <w:tmpl w:val="0B6206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572DE"/>
    <w:multiLevelType w:val="multilevel"/>
    <w:tmpl w:val="E2B4C2F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8F1771"/>
    <w:multiLevelType w:val="multilevel"/>
    <w:tmpl w:val="04C40B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7658D"/>
    <w:multiLevelType w:val="multilevel"/>
    <w:tmpl w:val="1A86E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0641E4"/>
    <w:multiLevelType w:val="multilevel"/>
    <w:tmpl w:val="2DAA1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C6647E"/>
    <w:multiLevelType w:val="hybridMultilevel"/>
    <w:tmpl w:val="00BED482"/>
    <w:lvl w:ilvl="0" w:tplc="03E027FE">
      <w:start w:val="1"/>
      <w:numFmt w:val="decimal"/>
      <w:lvlText w:val="%1."/>
      <w:lvlJc w:val="left"/>
      <w:pPr>
        <w:ind w:left="993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5B297951"/>
    <w:multiLevelType w:val="multilevel"/>
    <w:tmpl w:val="BD8C5B2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391B29"/>
    <w:multiLevelType w:val="multilevel"/>
    <w:tmpl w:val="6D1416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886555"/>
    <w:multiLevelType w:val="hybridMultilevel"/>
    <w:tmpl w:val="6CC8B18E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91709670">
    <w:abstractNumId w:val="3"/>
  </w:num>
  <w:num w:numId="2" w16cid:durableId="1246182602">
    <w:abstractNumId w:val="1"/>
  </w:num>
  <w:num w:numId="3" w16cid:durableId="1450780649">
    <w:abstractNumId w:val="8"/>
  </w:num>
  <w:num w:numId="4" w16cid:durableId="474685060">
    <w:abstractNumId w:val="10"/>
  </w:num>
  <w:num w:numId="5" w16cid:durableId="1912350669">
    <w:abstractNumId w:val="7"/>
  </w:num>
  <w:num w:numId="6" w16cid:durableId="600140766">
    <w:abstractNumId w:val="11"/>
  </w:num>
  <w:num w:numId="7" w16cid:durableId="624581386">
    <w:abstractNumId w:val="5"/>
  </w:num>
  <w:num w:numId="8" w16cid:durableId="1181553223">
    <w:abstractNumId w:val="9"/>
  </w:num>
  <w:num w:numId="9" w16cid:durableId="228611172">
    <w:abstractNumId w:val="6"/>
  </w:num>
  <w:num w:numId="10" w16cid:durableId="1072969498">
    <w:abstractNumId w:val="0"/>
  </w:num>
  <w:num w:numId="11" w16cid:durableId="1017729210">
    <w:abstractNumId w:val="2"/>
  </w:num>
  <w:num w:numId="12" w16cid:durableId="557785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0D"/>
    <w:rsid w:val="00001C97"/>
    <w:rsid w:val="000035B6"/>
    <w:rsid w:val="00003787"/>
    <w:rsid w:val="000453AB"/>
    <w:rsid w:val="00065271"/>
    <w:rsid w:val="000707DC"/>
    <w:rsid w:val="00083A6F"/>
    <w:rsid w:val="00093533"/>
    <w:rsid w:val="00093A3E"/>
    <w:rsid w:val="0009770A"/>
    <w:rsid w:val="000A15BC"/>
    <w:rsid w:val="000B6CEB"/>
    <w:rsid w:val="000D227D"/>
    <w:rsid w:val="000D76E0"/>
    <w:rsid w:val="001136E5"/>
    <w:rsid w:val="00124DA0"/>
    <w:rsid w:val="001351C3"/>
    <w:rsid w:val="00167C1B"/>
    <w:rsid w:val="0018412B"/>
    <w:rsid w:val="0019136A"/>
    <w:rsid w:val="001B5218"/>
    <w:rsid w:val="001D2349"/>
    <w:rsid w:val="001E311A"/>
    <w:rsid w:val="001F0A6B"/>
    <w:rsid w:val="001F37E9"/>
    <w:rsid w:val="0022203A"/>
    <w:rsid w:val="00227F5F"/>
    <w:rsid w:val="002772BD"/>
    <w:rsid w:val="00287BF7"/>
    <w:rsid w:val="002B0EC6"/>
    <w:rsid w:val="002B70B3"/>
    <w:rsid w:val="002E12FA"/>
    <w:rsid w:val="002F33E6"/>
    <w:rsid w:val="002F4B8D"/>
    <w:rsid w:val="0031582C"/>
    <w:rsid w:val="00331E01"/>
    <w:rsid w:val="00332DCD"/>
    <w:rsid w:val="003431F8"/>
    <w:rsid w:val="00346CCE"/>
    <w:rsid w:val="00376A9F"/>
    <w:rsid w:val="00386010"/>
    <w:rsid w:val="003D5076"/>
    <w:rsid w:val="00481380"/>
    <w:rsid w:val="00485D1E"/>
    <w:rsid w:val="00495BB5"/>
    <w:rsid w:val="004C5AD4"/>
    <w:rsid w:val="004D09BB"/>
    <w:rsid w:val="004D700D"/>
    <w:rsid w:val="004E77C0"/>
    <w:rsid w:val="00510128"/>
    <w:rsid w:val="005152D3"/>
    <w:rsid w:val="00520E61"/>
    <w:rsid w:val="00592803"/>
    <w:rsid w:val="00594408"/>
    <w:rsid w:val="005A4C6A"/>
    <w:rsid w:val="005B442B"/>
    <w:rsid w:val="005C1FD7"/>
    <w:rsid w:val="005C6E85"/>
    <w:rsid w:val="005F1A49"/>
    <w:rsid w:val="00606540"/>
    <w:rsid w:val="00607C11"/>
    <w:rsid w:val="00647F73"/>
    <w:rsid w:val="00650E94"/>
    <w:rsid w:val="00652DA6"/>
    <w:rsid w:val="006556BA"/>
    <w:rsid w:val="006644CC"/>
    <w:rsid w:val="00665BE3"/>
    <w:rsid w:val="006937A1"/>
    <w:rsid w:val="006B3914"/>
    <w:rsid w:val="006C0191"/>
    <w:rsid w:val="006D388C"/>
    <w:rsid w:val="006D7FBD"/>
    <w:rsid w:val="006E1D72"/>
    <w:rsid w:val="006E37C3"/>
    <w:rsid w:val="006F14E3"/>
    <w:rsid w:val="00735BF0"/>
    <w:rsid w:val="00752ECA"/>
    <w:rsid w:val="00774B49"/>
    <w:rsid w:val="007C68DA"/>
    <w:rsid w:val="007D0FBE"/>
    <w:rsid w:val="007F0325"/>
    <w:rsid w:val="007F1FA4"/>
    <w:rsid w:val="007F5848"/>
    <w:rsid w:val="008117AE"/>
    <w:rsid w:val="0083155D"/>
    <w:rsid w:val="00843651"/>
    <w:rsid w:val="00844C0E"/>
    <w:rsid w:val="00866C28"/>
    <w:rsid w:val="00872CEE"/>
    <w:rsid w:val="00885AA8"/>
    <w:rsid w:val="008E1307"/>
    <w:rsid w:val="008F793B"/>
    <w:rsid w:val="00901B5B"/>
    <w:rsid w:val="0090711C"/>
    <w:rsid w:val="009316D2"/>
    <w:rsid w:val="00976827"/>
    <w:rsid w:val="0098025B"/>
    <w:rsid w:val="0098786B"/>
    <w:rsid w:val="00996B64"/>
    <w:rsid w:val="009A7DDE"/>
    <w:rsid w:val="009B2F82"/>
    <w:rsid w:val="009D0D03"/>
    <w:rsid w:val="009E3F8A"/>
    <w:rsid w:val="009E5F57"/>
    <w:rsid w:val="00A24056"/>
    <w:rsid w:val="00A34BA0"/>
    <w:rsid w:val="00A37197"/>
    <w:rsid w:val="00A65CC8"/>
    <w:rsid w:val="00A6767E"/>
    <w:rsid w:val="00A71913"/>
    <w:rsid w:val="00A8089D"/>
    <w:rsid w:val="00AB3501"/>
    <w:rsid w:val="00AF4EA0"/>
    <w:rsid w:val="00B25066"/>
    <w:rsid w:val="00B808C8"/>
    <w:rsid w:val="00B94004"/>
    <w:rsid w:val="00BA571E"/>
    <w:rsid w:val="00BB6AEE"/>
    <w:rsid w:val="00BB78FA"/>
    <w:rsid w:val="00BD2F44"/>
    <w:rsid w:val="00BF7004"/>
    <w:rsid w:val="00C126CF"/>
    <w:rsid w:val="00C624CC"/>
    <w:rsid w:val="00C91BE3"/>
    <w:rsid w:val="00C94673"/>
    <w:rsid w:val="00CC6BB0"/>
    <w:rsid w:val="00CD4EFA"/>
    <w:rsid w:val="00CD65E9"/>
    <w:rsid w:val="00D10246"/>
    <w:rsid w:val="00D25338"/>
    <w:rsid w:val="00D60227"/>
    <w:rsid w:val="00D70C6A"/>
    <w:rsid w:val="00D96DE4"/>
    <w:rsid w:val="00DB0BA4"/>
    <w:rsid w:val="00DC25C6"/>
    <w:rsid w:val="00DE178E"/>
    <w:rsid w:val="00DF4D1C"/>
    <w:rsid w:val="00E005CA"/>
    <w:rsid w:val="00E20FCD"/>
    <w:rsid w:val="00E25995"/>
    <w:rsid w:val="00E26653"/>
    <w:rsid w:val="00EC2C2C"/>
    <w:rsid w:val="00ED40A8"/>
    <w:rsid w:val="00F12E35"/>
    <w:rsid w:val="00F732BF"/>
    <w:rsid w:val="00F85E25"/>
    <w:rsid w:val="00F917B7"/>
    <w:rsid w:val="00F9656A"/>
    <w:rsid w:val="00FD2692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7BC5F"/>
  <w15:chartTrackingRefBased/>
  <w15:docId w15:val="{A45E6CBC-C55E-4AD6-BB08-D313A360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20E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C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20E61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1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6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F584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D0D03"/>
    <w:pPr>
      <w:spacing w:after="0" w:line="240" w:lineRule="auto"/>
    </w:pPr>
  </w:style>
  <w:style w:type="character" w:customStyle="1" w:styleId="ala">
    <w:name w:val="al_a"/>
    <w:basedOn w:val="DefaultParagraphFont"/>
    <w:rsid w:val="006556BA"/>
  </w:style>
  <w:style w:type="character" w:customStyle="1" w:styleId="a">
    <w:name w:val="Основен текст_"/>
    <w:basedOn w:val="DefaultParagraphFont"/>
    <w:link w:val="a0"/>
    <w:rsid w:val="00D10246"/>
    <w:rPr>
      <w:rFonts w:ascii="Times New Roman" w:eastAsia="Times New Roman" w:hAnsi="Times New Roman" w:cs="Times New Roman"/>
    </w:rPr>
  </w:style>
  <w:style w:type="paragraph" w:customStyle="1" w:styleId="a0">
    <w:name w:val="Основен текст"/>
    <w:basedOn w:val="Normal"/>
    <w:link w:val="a"/>
    <w:rsid w:val="00D10246"/>
    <w:pPr>
      <w:widowControl w:val="0"/>
      <w:spacing w:after="180" w:line="252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лавие #1_"/>
    <w:basedOn w:val="DefaultParagraphFont"/>
    <w:link w:val="10"/>
    <w:rsid w:val="009E3F8A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лавие #1"/>
    <w:basedOn w:val="Normal"/>
    <w:link w:val="1"/>
    <w:rsid w:val="009E3F8A"/>
    <w:pPr>
      <w:widowControl w:val="0"/>
      <w:spacing w:after="260" w:line="240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Velichka Veleva</dc:creator>
  <cp:keywords/>
  <dc:description/>
  <cp:lastModifiedBy>Гергана Шопова</cp:lastModifiedBy>
  <cp:revision>4</cp:revision>
  <cp:lastPrinted>2017-08-01T07:09:00Z</cp:lastPrinted>
  <dcterms:created xsi:type="dcterms:W3CDTF">2025-07-01T09:28:00Z</dcterms:created>
  <dcterms:modified xsi:type="dcterms:W3CDTF">2025-07-02T10:04:00Z</dcterms:modified>
</cp:coreProperties>
</file>