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80F68" w:rsidRPr="00F80F68" w14:paraId="4563B5C4" w14:textId="77777777" w:rsidTr="00F80F68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80F68" w:rsidRPr="00F80F68" w14:paraId="3281CE3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80F68" w:rsidRPr="00F80F68" w14:paraId="31A5CF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80F68" w:rsidRPr="00F80F68" w14:paraId="2243DAB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6" w:type="dxa"/>
                                <w:left w:w="0" w:type="dxa"/>
                                <w:bottom w:w="13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80F68" w:rsidRPr="00F80F68" w14:paraId="59CB1FF2" w14:textId="77777777">
                                <w:tc>
                                  <w:tcPr>
                                    <w:tcW w:w="0" w:type="auto"/>
                                    <w:tcMar>
                                      <w:top w:w="122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516189F" w14:textId="24310B40" w:rsidR="005950CB" w:rsidRPr="005950CB" w:rsidRDefault="005950C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F80F68" w:rsidRPr="00F80F68" w14:paraId="0001C1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45" w:type="dxa"/>
                                            <w:bottom w:w="122" w:type="dxa"/>
                                            <w:right w:w="245" w:type="dxa"/>
                                          </w:tcMar>
                                          <w:hideMark/>
                                        </w:tcPr>
                                        <w:p w14:paraId="51F5FED0" w14:textId="46A74A78" w:rsidR="00A364E5" w:rsidRPr="00A364E5" w:rsidRDefault="00A364E5" w:rsidP="00A364E5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Обръщение на Кевин Данси, главен изпълнителен директор на </w:t>
                                          </w:r>
                                          <w:r w:rsidRPr="00A364E5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Pr="00A364E5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Pr="00A364E5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към членовете на организацията</w:t>
                                          </w:r>
                                          <w:r w:rsidR="0076540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:</w:t>
                                          </w:r>
                                        </w:p>
                                        <w:p w14:paraId="2702CAC4" w14:textId="77777777" w:rsidR="00A364E5" w:rsidRDefault="00A364E5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</w:pPr>
                                        </w:p>
                                        <w:p w14:paraId="5BBB48AD" w14:textId="312997BF" w:rsidR="00F80F68" w:rsidRPr="00F80F68" w:rsidRDefault="006A4D76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Скъпи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колеги</w:t>
                                          </w:r>
                                          <w:r w:rsidR="00F04632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,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Като професионални счетоводители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основните пазители на бизнес информацията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ние имаме както важна отговорност, така 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новаторска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възможност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да участваме и ръководим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предстоящите промени в корпоративното отчитане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особено във връзка с информацията относно устойчивото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Честно казано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няма някой, който да е по-добре позициониран от нас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Но не се съмнявайте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-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ако не реагираме бързо и не се покажем на висотата на положението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не демонстрираме нашата компетентност и не се възползваме от тази значителна възможност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някой друг ще направи това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Целта на днешната ми комуникация е да Ви запозная с текущата работа, която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5950CB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="005950CB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="005950CB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върши в тази критично важна област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включително случаите, в които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 Ваша помощ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предприемем директни мерки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изразим позиция и ще се постараем да окажем влияние върху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процеса на преход към по-ефективна система за корпоративно отчитане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Но, първо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: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защо професионалните счетоводители са най-добре позиционирани да отговорят на тази потребност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?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Всички организации се нуждаят от по-добра информация, за да оценят и управляват рисковете, пред които са изправени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да се възползват от възможностите, които се откриват пред тях и да гарантират дългосрочния си успех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както и за да докладват до управителните органи, които осъществяват надзор над тяхната дейност.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 същото време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широк кръг от заинтересовани лица изисква разширено и усъвършенствано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докладване, което да е уместно, надеждно, съпоставимо и достоверно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Професионалните счетоводители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u w:val="single"/>
                                              <w:lang w:eastAsia="en-GB"/>
                                            </w:rPr>
                                            <w:t xml:space="preserve">в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u w:val="single"/>
                                              <w:lang w:eastAsia="en-GB"/>
                                            </w:rPr>
                                            <w:t xml:space="preserve">рамките на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u w:val="single"/>
                                              <w:lang w:eastAsia="en-GB"/>
                                            </w:rPr>
                                            <w:t>организациите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 техните аналитични умения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критично мислене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сфера на влияние и разбиране за дейността на организацията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играят централна роля при интегриране 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критично важната за бизнеса информация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921BFF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по-доброто въвеждане и управление на процесите и контролите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вземането и привеждането в действие на бизнес решения и докладването до заинтересованите страни по един цялостен интегриран начин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Професионалните счетоводители</w:t>
                                          </w:r>
                                          <w:r w:rsidR="00A563F9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u w:val="single"/>
                                              <w:lang w:eastAsia="en-GB"/>
                                            </w:rPr>
                                            <w:t>на публична практика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,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включително малките и средни практики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притежават всички необходими експертни знания и умения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обективност и независимост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за да предоставят по най-добър начин консултантски услуги и услуги по </w:t>
                                          </w:r>
                                          <w:r w:rsidR="00A563F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lastRenderedPageBreak/>
                                            <w:t>изразяване на сигурност на организациите, с цел повишаване доверието в тази информация и в новите форми на външно докладване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Независимо от мястото, където осъществяват дейността си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професионалните счетоводители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Вашите членове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са в най-добра позиция да отговорят на тази потребност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ефективно от гледна точка на разходите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качествено и почтено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Преди да изложа пред Вас дневния ред на </w:t>
                                          </w:r>
                                          <w:r w:rsidR="00B71A4D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="00B71A4D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="00B71A4D" w:rsidRPr="005950CB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за бъдещото развитие на корпоративното отчитане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B71A4D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кратък преглед на неотдавнашните събития.</w:t>
                                          </w:r>
                                        </w:p>
                                        <w:p w14:paraId="3AE0088A" w14:textId="77777777" w:rsidR="00F80F68" w:rsidRPr="00F80F68" w:rsidRDefault="006A4D76" w:rsidP="00F80F6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Миналият септември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публикува призив към Фондация МСФО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да създаде глобални стандарти за устойчиво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заедно със Съвета по международни счетоводни стандарти (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IASB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По-късно през същия месец Попечителите на Фондация МСФО публикуваха Документ за консултации, за да оценят търсенето по отношение на глобални стандарти за устойчиво развитие и потенциалната роля на Фондацията в удовлетворяването на евентуалното търсене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</w:p>
                                        <w:p w14:paraId="3FB45AFE" w14:textId="77777777" w:rsidR="00F80F68" w:rsidRPr="00F80F68" w:rsidRDefault="006A4D76" w:rsidP="006A4D76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През ноември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Съвет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ът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за счетоводни стандарти, отчитащи устойчивото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(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SASB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 и Международният комитет за интегрирано отчитане (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IIRC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обявиха намерението си да се слеят във Фондация за стойностно отчитане, подкрепяйки в още по-голяма степен целта за хармонизирани и опростени оповестявания във връзка с устойчивото развитие.</w:t>
                                          </w:r>
                                        </w:p>
                                        <w:p w14:paraId="05139958" w14:textId="77777777" w:rsidR="00F80F68" w:rsidRPr="00F80F68" w:rsidRDefault="00AB1F23" w:rsidP="00D222B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През декември пет важни в международен аспект институции за изготвяне и въвеждане на рамки и стандарти 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(CDP, CDSB, GRI, IIRC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SASB)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публикуваха прототип на стандарт за оповестяване на финансов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информация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, свързан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с 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измененията в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климата,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който включваше и препоръките </w:t>
                                          </w:r>
                                          <w:r w:rsidR="00081C3A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Целевата</w:t>
                                          </w:r>
                                          <w:r w:rsidR="00D222B9" w:rsidRP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група по оповестяване на финансова информация, свързана с измененията в климата</w:t>
                                          </w:r>
                                          <w:r w:rsidR="00D222B9" w:rsidRP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(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TCFD</w:t>
                                          </w:r>
                                          <w:r w:rsid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</w:p>
                                        <w:p w14:paraId="5BEE7AFE" w14:textId="77777777" w:rsidR="00F80F68" w:rsidRPr="00F80F68" w:rsidRDefault="00D222B9" w:rsidP="00F80F6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Европейската комисия продължи работата си във връзка с Директивата за нефинансово отчитане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</w:p>
                                        <w:p w14:paraId="66F13AB0" w14:textId="77777777" w:rsidR="00F80F68" w:rsidRPr="00F80F68" w:rsidRDefault="00D222B9" w:rsidP="00F80F6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По-рано през този месец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Pr="00D222B9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Попечителите на Фондация МСФО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съобщиха за решителни стъпки в посока вземане на решение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дали да обявят учредяването на нов глобален съвет по стандарти за устойчиво развитие.</w:t>
                                          </w:r>
                                        </w:p>
                                        <w:p w14:paraId="4F6558AA" w14:textId="77777777" w:rsidR="00F80F68" w:rsidRPr="00F80F68" w:rsidRDefault="00D222B9" w:rsidP="00AB1F23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През настоящата седмица</w:t>
                                          </w:r>
                                          <w:r w:rsidR="00AB1F23">
                                            <w:t xml:space="preserve"> </w:t>
                                          </w:r>
                                          <w:r w:rsidR="00AB1F23" w:rsidRP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="00AB1F23" w:rsidRP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организация на комисиите по ценни книжа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(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IOSCO</w:t>
                                          </w:r>
                                          <w:r w:rsidR="00AB1F23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изрази силна подкрепа за глобален подход под надзора на съществуващите управленски структури на МСФО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която може да бъде намерена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6DC6DD"/>
                                                <w:sz w:val="19"/>
                                                <w:u w:val="single"/>
                                                <w:lang w:eastAsia="en-GB"/>
                                              </w:rPr>
                                              <w:t>тук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DC6DD"/>
                                              <w:sz w:val="19"/>
                                              <w:u w:val="single"/>
                                              <w:lang w:eastAsia="en-GB"/>
                                            </w:rPr>
                                            <w:t>.</w:t>
                                          </w:r>
                                        </w:p>
                                        <w:p w14:paraId="7E074CB8" w14:textId="77777777" w:rsidR="00F80F68" w:rsidRPr="00F80F68" w:rsidRDefault="00D222B9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Налице е критична маса енергия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Промяната е в </w:t>
                                          </w:r>
                                          <w:r w:rsidR="00081C3A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ход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Дневният ред на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Международна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във връзка с 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lastRenderedPageBreak/>
                                            <w:t xml:space="preserve">корпоративното отчитане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през следващите няколко месеца ще се фокусира върху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: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79171C50" w14:textId="77777777" w:rsidR="00F80F68" w:rsidRPr="00F80F68" w:rsidRDefault="00D222B9" w:rsidP="00F80F6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Подкрепа за глобален подход по отношение на стандартите за устойчиво развитие</w:t>
                                          </w:r>
                                        </w:p>
                                        <w:p w14:paraId="06A61171" w14:textId="77777777" w:rsidR="00F80F68" w:rsidRPr="00F80F68" w:rsidRDefault="00E112E5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Вероятно ще станем свидетели на продължаващо раздвижване сред ключовите инициативи за изготвяне и въвеждане на рамки и стандарти, споменати по-горе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Независимо как ще се промени пейзажът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Международна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та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федерация на счетоводителите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ще продължи да подкрепя бързото придвижване към глобален подход под егидата на Фондация МСФО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 постигане на съгласувани и последователни в световен мащаб стандарти за устойчиво развитие, водещи до уместна, надеждна, съпоставима и достоверна информация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Ние отчитаме и подкрепяме необходимостта от допълнителни изисквания, които да отразяват регионални и специфични за отделните юрисдикции приоритети на политиката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Ние обаче акцентираме върху неотложността на адресиране 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глобално ниво на потребностите на инвеститорите и капиталовите пазари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Международната федерация на счетоводителите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се застъпва открито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включително посредством ангажираността ни с процеса по разработване на политиката 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групата Б20 / Г20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ED4E3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 подкрепа на такъв глобален подход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                              </w:r>
                                        </w:p>
                                        <w:p w14:paraId="2BF7D094" w14:textId="77777777" w:rsidR="00F80F68" w:rsidRPr="00F80F68" w:rsidRDefault="006648D8" w:rsidP="00F80F68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Насърчаване на свързани с устойчивото развитие умения и компетентност</w:t>
                                          </w:r>
                                        </w:p>
                                        <w:p w14:paraId="5D097DE7" w14:textId="77777777" w:rsidR="00F80F68" w:rsidRPr="00F80F68" w:rsidRDefault="006A4D76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Международната федерация на счетоводителите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 w:rsidR="006648D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продължи да работи съвместно с професионалните счетоводни организации чрез Международната група за образование по счетоводство, за да докаже, че професионалните счетоводители не само че разполагат с уменията и компетентностите, необходими за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6648D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изготвянето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6648D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изразяването на сигурност и използването на тази информация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6648D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но и с експертните знания и умения за изграждане и оценяване на необходимите контроли и процеси, свързани с устойчивото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F477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При идентифициране на това кои съществуващи фундаментални умения биха могли да бъдат засилени, за да се удовлетворят новите изисквания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F477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 при обезпечаване на достъп до получаване на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F477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експертни знания и умения по нови предмети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Международната федерация на счетоводителите </w:t>
                                          </w:r>
                                          <w:r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 w:rsidR="006648D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подкрепя тезата, че професионалните счетоводители са най-добре позиционирани</w:t>
                                          </w:r>
                                          <w:r w:rsidR="00F477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да отговорят на свързаните с устойчивото развитие потребности на организациите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14:paraId="502FF357" w14:textId="77777777" w:rsidR="00F80F68" w:rsidRPr="00F80F68" w:rsidRDefault="00F477F7" w:rsidP="00F80F68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Застъпване за комплексно мислене</w:t>
                                          </w:r>
                                        </w:p>
                                        <w:p w14:paraId="5A972413" w14:textId="77777777" w:rsidR="004A3041" w:rsidRDefault="00F477F7" w:rsidP="004A3041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Задълбоченото разбиране, придобито както от финансовата, така и от свързаната с устойчивото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или „нефинансова“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)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информация,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се увеличава максимално,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когато двата вида информация са свързани посредством интегриран подход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Просто казано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финансовата информация и информацията относно устойчивото развитие не представляват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lastRenderedPageBreak/>
                                            <w:t>два, нямащи нищо общо елемента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Интегрираният подход води до по-добри решения, които осигуряват създаване на стойност в дългосрочен аспект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—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финансова възвръщаемост за инвеститорите, държейки същевременно сметка за стойността за клиентите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служителите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доставчиците и обществения интерес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4A3041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Работещите в компаниите професионални счетоводители трябва да продължат да култивират и поощряват комплексно мислене, свързващо в едно цяло финансовата и отнасящата се до устойчивото развитие информация, процеси и анализи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</w:p>
                                        <w:p w14:paraId="734FD413" w14:textId="77777777" w:rsidR="00F80F68" w:rsidRPr="00F80F68" w:rsidRDefault="004A3041" w:rsidP="004A3041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Развитие на услугите по изразяване на сигурност</w:t>
                                          </w:r>
                                        </w:p>
                                        <w:p w14:paraId="5887E1AD" w14:textId="77777777" w:rsidR="00F80F68" w:rsidRPr="00F80F68" w:rsidRDefault="004A3041" w:rsidP="00F80F68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Изразяването на сигурност е необходим компонент от еволюиращата система на глобално отчитане и неотменна част от нашата професия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Една от ключовите компетентности на професията е работата с експерти в най-различни области и това със сигурност ще продължи да е така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Международната федерация на счетоводителите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поддържа връзка с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организациите членки и фирмите, за да разбере по-добре текущите най-добри пазарни практики, да идентифицира пропуски и разработи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споделена интерпретация, която да позиционира най-успешно професионалните счетоводители за предоставяне на услуги по изразяване на сигурност във връзка с устойчивото развитие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В допълнение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утре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Международната федерация на счетоводителите </w:t>
                                          </w:r>
                                          <w:r w:rsidR="006A4D76" w:rsidRP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US" w:eastAsia="en-GB"/>
                                            </w:rPr>
                                            <w:t>(IFAC)</w:t>
                                          </w:r>
                                          <w:r w:rsidR="006A4D76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стартира инициатива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с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2869FE" w:rsidRP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Международния комитет за интегрирано отчитане (</w:t>
                                          </w:r>
                                          <w:r w:rsidR="002869FE" w:rsidRP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IIRC</w:t>
                                          </w:r>
                                          <w:r w:rsidR="002869FE" w:rsidRP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)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 w:rsidR="002869FE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насочена към ускоряване разработването на услуги по изразяване на сигурност по отношение на интегрираното отчитане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14:paraId="6FE97E97" w14:textId="77777777" w:rsidR="00F80F68" w:rsidRPr="00F80F68" w:rsidRDefault="002869FE" w:rsidP="00F80F68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hd w:val="clear" w:color="auto" w:fill="FFFFFF"/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06060"/>
                                              <w:sz w:val="19"/>
                                              <w:lang w:eastAsia="en-GB"/>
                                            </w:rPr>
                                            <w:t>Поставяне на професията в лидерска позиция</w:t>
                                          </w:r>
                                        </w:p>
                                        <w:p w14:paraId="6BAA5167" w14:textId="77777777" w:rsidR="00F80F68" w:rsidRPr="00F80F68" w:rsidRDefault="002869FE" w:rsidP="00A522F7">
                                          <w:pPr>
                                            <w:shd w:val="clear" w:color="auto" w:fill="FFFFFF"/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Професионалните счетоводители играят централна роля в процеса по събиране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анализиране и комуникиране на информация с високо качество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Нашата роля в отчитането и анализите във връзка с устойчивото развитие представлява дори още по-голяма възможност за отключване потенциала за създаване на стойност за компаниите и клиентите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Ще трябва да интегрираме в нашата работа нови и разнообразни предмети и технологии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но нашите базови познания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умения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професионална преценка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почтеност и етичен кодекс са вече в действие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Бъдещият потенциал на информацията относно устойчивото развитие е твърде важен, за да не го разберем добре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;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заедно ще защитим тезата, че нашата професия е в добра позиция да отговори на тези предизвикателства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Благодаря предварително за усилията Ви да сме в крак със събитията 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за Вашия глас и енергия за гарантиране, че професията ни заема централно място в този важен разговор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. 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Моля да ни държите в течение за ключови събития във Вашата юрисдикция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Очаквам с нетърпение да Ви предоставяме актуална информация за постигнатия напредък в това направление в бъдеще посредством нашия Портал на знанието,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 xml:space="preserve">нашия двуседмичен 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lastRenderedPageBreak/>
                                            <w:t>бюлетин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606060"/>
                                              <w:sz w:val="19"/>
                                              <w:lang w:val="en-GB" w:eastAsia="en-GB"/>
                                            </w:rPr>
                                            <w:t>The Latest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 xml:space="preserve"> </w:t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и докладване по други събития, които ще организираме във връзка с тази важна тема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.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</w:r>
                                          <w:r w:rsidR="00A522F7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eastAsia="en-GB"/>
                                            </w:rPr>
                                            <w:t>Поздрави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t>!!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 </w:t>
                                          </w:r>
                                          <w:r w:rsidR="00F80F68" w:rsidRPr="00F80F68"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19"/>
                                              <w:szCs w:val="19"/>
                                              <w:lang w:val="en-GB" w:eastAsia="en-GB"/>
                                            </w:rPr>
                                            <w:br/>
                                            <w:t>Kevin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6EC010" w14:textId="77777777" w:rsidR="00F80F68" w:rsidRPr="00F80F68" w:rsidRDefault="00F80F68" w:rsidP="00F80F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F80F68" w:rsidRPr="00F80F68" w14:paraId="6AF18E9F" w14:textId="77777777">
                                <w:tc>
                                  <w:tcPr>
                                    <w:tcW w:w="0" w:type="auto"/>
                                    <w:tcMar>
                                      <w:top w:w="122" w:type="dxa"/>
                                      <w:left w:w="122" w:type="dxa"/>
                                      <w:bottom w:w="122" w:type="dxa"/>
                                      <w:right w:w="122" w:type="dxa"/>
                                    </w:tcMar>
                                    <w:hideMark/>
                                  </w:tcPr>
                                  <w:p w14:paraId="173BC497" w14:textId="669C945E" w:rsidR="00F80F68" w:rsidRPr="00F80F68" w:rsidRDefault="00A364E5" w:rsidP="00F80F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GB" w:eastAsia="en-GB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1FF4BB42" wp14:editId="0AC0960A">
                                          <wp:extent cx="1190625" cy="523875"/>
                                          <wp:effectExtent l="0" t="0" r="9525" b="9525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90625" cy="523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9406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6"/>
                              </w:tblGrid>
                              <w:tr w:rsidR="00A364E5" w:rsidRPr="00A364E5" w14:paraId="03DDA88D" w14:textId="77777777" w:rsidTr="00A364E5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ABF3193" w14:textId="77777777" w:rsidR="00A364E5" w:rsidRPr="00A364E5" w:rsidRDefault="00A364E5" w:rsidP="00A364E5">
                                    <w:pPr>
                                      <w:spacing w:after="0" w:line="225" w:lineRule="atLeast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 w:rsidRPr="00A364E5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t>Kevin Dancey</w:t>
                                    </w:r>
                                    <w:r w:rsidRPr="00A364E5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br/>
                                      <w:t>IFAC CEO</w:t>
                                    </w:r>
                                  </w:p>
                                </w:tc>
                              </w:tr>
                            </w:tbl>
                            <w:p w14:paraId="4FF96BB0" w14:textId="77777777" w:rsidR="00F80F68" w:rsidRPr="00F80F68" w:rsidRDefault="00F80F68" w:rsidP="00F80F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80F68" w:rsidRPr="00F80F68" w14:paraId="46022C3E" w14:textId="77777777">
                                <w:tc>
                                  <w:tcPr>
                                    <w:tcW w:w="0" w:type="auto"/>
                                    <w:tcMar>
                                      <w:top w:w="122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F80F68" w:rsidRPr="00F80F68" w14:paraId="0E865E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45" w:type="dxa"/>
                                            <w:bottom w:w="122" w:type="dxa"/>
                                            <w:right w:w="245" w:type="dxa"/>
                                          </w:tcMar>
                                          <w:hideMark/>
                                        </w:tcPr>
                                        <w:p w14:paraId="2EA51794" w14:textId="261AFA28" w:rsidR="00F80F68" w:rsidRPr="00F80F68" w:rsidRDefault="00F80F68" w:rsidP="00A522F7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0"/>
                                              <w:szCs w:val="20"/>
                                              <w:lang w:val="en-GB"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D24DDE" w14:textId="77777777" w:rsidR="00F80F68" w:rsidRPr="00F80F68" w:rsidRDefault="00F80F68" w:rsidP="00F80F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682442" w14:textId="77777777" w:rsidR="00F80F68" w:rsidRPr="00F80F68" w:rsidRDefault="00F80F68" w:rsidP="00F80F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202B2136" w14:textId="77777777" w:rsidR="00F80F68" w:rsidRPr="00F80F68" w:rsidRDefault="00F80F68" w:rsidP="00F80F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127E4D0" w14:textId="77777777" w:rsidR="00F80F68" w:rsidRPr="00F80F68" w:rsidRDefault="00F80F68" w:rsidP="00F8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F80F68" w:rsidRPr="00F80F68" w14:paraId="7E941C4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80F68" w:rsidRPr="00F80F68" w14:paraId="4791E2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0F68" w:rsidRPr="00F80F68" w14:paraId="6326A80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6" w:type="dxa"/>
                                <w:left w:w="0" w:type="dxa"/>
                                <w:bottom w:w="136" w:type="dxa"/>
                                <w:right w:w="0" w:type="dxa"/>
                              </w:tcMar>
                              <w:hideMark/>
                            </w:tcPr>
                            <w:p w14:paraId="38D1C95C" w14:textId="77777777" w:rsidR="00F80F68" w:rsidRPr="00F80F68" w:rsidRDefault="00F80F68" w:rsidP="00F80F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5D094466" w14:textId="77777777" w:rsidR="00F80F68" w:rsidRPr="00F80F68" w:rsidRDefault="00F80F68" w:rsidP="00F80F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2B6EC4D" w14:textId="77777777" w:rsidR="00F80F68" w:rsidRPr="00F80F68" w:rsidRDefault="00F80F68" w:rsidP="00F8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F80F68" w:rsidRPr="00F80F68" w14:paraId="1704B3AC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80F68" w:rsidRPr="00F80F68" w14:paraId="28CDD7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0F68" w:rsidRPr="00F80F68" w14:paraId="20E0A66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6" w:type="dxa"/>
                                <w:left w:w="0" w:type="dxa"/>
                                <w:bottom w:w="136" w:type="dxa"/>
                                <w:right w:w="0" w:type="dxa"/>
                              </w:tcMar>
                              <w:hideMark/>
                            </w:tcPr>
                            <w:p w14:paraId="130E2651" w14:textId="77777777" w:rsidR="00F80F68" w:rsidRPr="00F80F68" w:rsidRDefault="00F80F68" w:rsidP="00F80F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655C8100" w14:textId="77777777" w:rsidR="00F80F68" w:rsidRPr="00F80F68" w:rsidRDefault="00F80F68" w:rsidP="00F80F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BC0302A" w14:textId="77777777" w:rsidR="00F80F68" w:rsidRPr="00F80F68" w:rsidRDefault="00F80F68" w:rsidP="00F80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A6D7D11" w14:textId="77777777" w:rsidR="00F80F68" w:rsidRPr="00F80F68" w:rsidRDefault="00F80F68" w:rsidP="00F8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D40E9B6" w14:textId="77777777" w:rsidR="00F80F68" w:rsidRPr="00F80F68" w:rsidRDefault="00F80F68" w:rsidP="00F80F6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80F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br/>
      </w:r>
      <w:r w:rsidRPr="00F80F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F80F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F80F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sectPr w:rsidR="00F80F68" w:rsidRPr="00F80F68" w:rsidSect="00F2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01D"/>
    <w:multiLevelType w:val="multilevel"/>
    <w:tmpl w:val="8E8E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52E61"/>
    <w:multiLevelType w:val="multilevel"/>
    <w:tmpl w:val="5184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553D6"/>
    <w:multiLevelType w:val="multilevel"/>
    <w:tmpl w:val="00D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55C4E"/>
    <w:multiLevelType w:val="multilevel"/>
    <w:tmpl w:val="BD08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973EB"/>
    <w:multiLevelType w:val="multilevel"/>
    <w:tmpl w:val="AB0C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E3937"/>
    <w:multiLevelType w:val="multilevel"/>
    <w:tmpl w:val="4FD6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8"/>
    <w:rsid w:val="00024B37"/>
    <w:rsid w:val="00081C3A"/>
    <w:rsid w:val="002869FE"/>
    <w:rsid w:val="002C2352"/>
    <w:rsid w:val="004A3041"/>
    <w:rsid w:val="005950CB"/>
    <w:rsid w:val="006648D8"/>
    <w:rsid w:val="006A4D76"/>
    <w:rsid w:val="007221D1"/>
    <w:rsid w:val="0076540B"/>
    <w:rsid w:val="00921BFF"/>
    <w:rsid w:val="00A364E5"/>
    <w:rsid w:val="00A522F7"/>
    <w:rsid w:val="00A563F9"/>
    <w:rsid w:val="00AB1F23"/>
    <w:rsid w:val="00B71A4D"/>
    <w:rsid w:val="00C21895"/>
    <w:rsid w:val="00D222B9"/>
    <w:rsid w:val="00E112E5"/>
    <w:rsid w:val="00EB510F"/>
    <w:rsid w:val="00EB53E8"/>
    <w:rsid w:val="00ED4E38"/>
    <w:rsid w:val="00F04632"/>
    <w:rsid w:val="00F26F96"/>
    <w:rsid w:val="00F477F7"/>
    <w:rsid w:val="00F77C3C"/>
    <w:rsid w:val="00F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3A52"/>
  <w15:docId w15:val="{C4CD0863-2CBE-440B-AA3D-2DDA961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96"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0F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0F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F68"/>
    <w:rPr>
      <w:b/>
      <w:bCs/>
    </w:rPr>
  </w:style>
  <w:style w:type="paragraph" w:customStyle="1" w:styleId="avgcert">
    <w:name w:val="avgcert"/>
    <w:basedOn w:val="Normal"/>
    <w:rsid w:val="00F8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fac.us7.list-manage.com/track/click?u=9e7d9671563ff754a328b2833&amp;id=0e97f6e5c0&amp;e=f276fac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BD9B-DC05-46CD-8815-048E763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tvs</dc:creator>
  <cp:keywords/>
  <dc:description/>
  <cp:lastModifiedBy>Svetoslava Velinova</cp:lastModifiedBy>
  <cp:revision>5</cp:revision>
  <dcterms:created xsi:type="dcterms:W3CDTF">2021-03-01T08:41:00Z</dcterms:created>
  <dcterms:modified xsi:type="dcterms:W3CDTF">2021-03-10T09:44:00Z</dcterms:modified>
</cp:coreProperties>
</file>